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A1" w:rsidRDefault="00DF3D45" w:rsidP="005C38DB">
      <w:pPr>
        <w:pStyle w:val="a3"/>
        <w:jc w:val="right"/>
        <w:rPr>
          <w:b w:val="0"/>
        </w:rPr>
      </w:pPr>
      <w:r>
        <w:rPr>
          <w:b w:val="0"/>
          <w:noProof/>
        </w:rPr>
        <w:drawing>
          <wp:anchor distT="0" distB="0" distL="114935" distR="114935" simplePos="0" relativeHeight="251658240" behindDoc="0" locked="0" layoutInCell="1" allowOverlap="1" wp14:anchorId="69A7665A" wp14:editId="560E8D38">
            <wp:simplePos x="0" y="0"/>
            <wp:positionH relativeFrom="column">
              <wp:posOffset>2689860</wp:posOffset>
            </wp:positionH>
            <wp:positionV relativeFrom="paragraph">
              <wp:posOffset>-365760</wp:posOffset>
            </wp:positionV>
            <wp:extent cx="511175" cy="629920"/>
            <wp:effectExtent l="19050" t="19050" r="22225" b="177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DB">
        <w:rPr>
          <w:b w:val="0"/>
        </w:rPr>
        <w:t>ПРОЕКТ</w:t>
      </w:r>
    </w:p>
    <w:p w:rsidR="00B6406F" w:rsidRDefault="00B6406F" w:rsidP="00C836A1">
      <w:pPr>
        <w:jc w:val="center"/>
        <w:rPr>
          <w:b/>
          <w:sz w:val="28"/>
        </w:rPr>
      </w:pPr>
    </w:p>
    <w:p w:rsidR="00C836A1" w:rsidRPr="000A7AC6" w:rsidRDefault="00C836A1" w:rsidP="00C836A1">
      <w:pPr>
        <w:jc w:val="center"/>
        <w:rPr>
          <w:b/>
          <w:sz w:val="28"/>
        </w:rPr>
      </w:pPr>
      <w:r w:rsidRPr="000A7AC6">
        <w:rPr>
          <w:b/>
          <w:sz w:val="28"/>
        </w:rPr>
        <w:t>АДМИНИСТРАЦИ</w:t>
      </w:r>
      <w:r w:rsidR="000A7AC6" w:rsidRPr="000A7AC6">
        <w:rPr>
          <w:b/>
          <w:sz w:val="28"/>
        </w:rPr>
        <w:t>Я</w:t>
      </w:r>
      <w:r w:rsidR="00DF3D45">
        <w:rPr>
          <w:b/>
          <w:sz w:val="28"/>
        </w:rPr>
        <w:t xml:space="preserve"> ОТРАДНЕНСКОГО СЕЛЬСКОГО ПОСЕЛЕНИЯ</w:t>
      </w:r>
    </w:p>
    <w:p w:rsidR="00C836A1" w:rsidRDefault="00DF3D45" w:rsidP="00C836A1">
      <w:pPr>
        <w:jc w:val="center"/>
        <w:rPr>
          <w:sz w:val="28"/>
        </w:rPr>
      </w:pPr>
      <w:r>
        <w:rPr>
          <w:b/>
          <w:sz w:val="28"/>
        </w:rPr>
        <w:t>ТИХОРЕЦКОГО</w:t>
      </w:r>
      <w:r w:rsidR="00C836A1" w:rsidRPr="000A7AC6">
        <w:rPr>
          <w:b/>
          <w:sz w:val="28"/>
        </w:rPr>
        <w:t xml:space="preserve"> РАЙОН</w:t>
      </w:r>
      <w:r>
        <w:rPr>
          <w:b/>
          <w:sz w:val="28"/>
        </w:rPr>
        <w:t>А</w:t>
      </w:r>
    </w:p>
    <w:p w:rsidR="000A7AC6" w:rsidRDefault="000A7AC6" w:rsidP="00C836A1">
      <w:pPr>
        <w:jc w:val="center"/>
        <w:rPr>
          <w:sz w:val="28"/>
        </w:rPr>
      </w:pPr>
    </w:p>
    <w:p w:rsidR="000A7AC6" w:rsidRPr="001270C1" w:rsidRDefault="000A7AC6" w:rsidP="00C836A1">
      <w:pPr>
        <w:jc w:val="center"/>
        <w:rPr>
          <w:b/>
          <w:sz w:val="28"/>
          <w:szCs w:val="28"/>
        </w:rPr>
      </w:pPr>
      <w:r w:rsidRPr="001270C1">
        <w:rPr>
          <w:b/>
          <w:sz w:val="28"/>
          <w:szCs w:val="28"/>
        </w:rPr>
        <w:t>ПОСТАНОВЛЕНИЕ</w:t>
      </w:r>
    </w:p>
    <w:p w:rsidR="00424987" w:rsidRPr="00EE73A4" w:rsidRDefault="00424987" w:rsidP="00C836A1">
      <w:pPr>
        <w:jc w:val="both"/>
        <w:rPr>
          <w:sz w:val="32"/>
          <w:szCs w:val="32"/>
        </w:rPr>
      </w:pPr>
    </w:p>
    <w:p w:rsidR="00C836A1" w:rsidRDefault="00C836A1" w:rsidP="00C836A1">
      <w:pPr>
        <w:jc w:val="both"/>
        <w:rPr>
          <w:sz w:val="28"/>
        </w:rPr>
      </w:pPr>
      <w:r>
        <w:rPr>
          <w:sz w:val="28"/>
        </w:rPr>
        <w:t xml:space="preserve">от </w:t>
      </w:r>
      <w:r w:rsidR="000A7AC6">
        <w:rPr>
          <w:sz w:val="28"/>
        </w:rPr>
        <w:t xml:space="preserve"> </w:t>
      </w:r>
      <w:r w:rsidR="005C38DB">
        <w:rPr>
          <w:sz w:val="28"/>
        </w:rPr>
        <w:t>________</w:t>
      </w:r>
      <w:r w:rsidR="000A7AC6">
        <w:rPr>
          <w:sz w:val="28"/>
        </w:rPr>
        <w:t xml:space="preserve">                </w:t>
      </w:r>
      <w:r>
        <w:rPr>
          <w:sz w:val="28"/>
        </w:rPr>
        <w:t xml:space="preserve">                                     </w:t>
      </w:r>
      <w:r w:rsidR="00424987">
        <w:rPr>
          <w:sz w:val="28"/>
        </w:rPr>
        <w:t xml:space="preserve">  </w:t>
      </w:r>
      <w:r>
        <w:rPr>
          <w:sz w:val="28"/>
        </w:rPr>
        <w:t xml:space="preserve">                         </w:t>
      </w:r>
      <w:r w:rsidR="00ED15F6">
        <w:rPr>
          <w:sz w:val="28"/>
        </w:rPr>
        <w:t xml:space="preserve"> </w:t>
      </w:r>
      <w:r w:rsidR="007708DF">
        <w:rPr>
          <w:sz w:val="28"/>
        </w:rPr>
        <w:t xml:space="preserve">   </w:t>
      </w:r>
      <w:r w:rsidR="00E5212A">
        <w:rPr>
          <w:sz w:val="28"/>
        </w:rPr>
        <w:t xml:space="preserve">  </w:t>
      </w:r>
      <w:r w:rsidR="00ED15F6">
        <w:rPr>
          <w:sz w:val="28"/>
        </w:rPr>
        <w:t xml:space="preserve">   </w:t>
      </w:r>
      <w:r>
        <w:rPr>
          <w:sz w:val="28"/>
        </w:rPr>
        <w:t xml:space="preserve">  </w:t>
      </w:r>
      <w:r w:rsidR="005C38DB">
        <w:rPr>
          <w:sz w:val="28"/>
        </w:rPr>
        <w:t xml:space="preserve">          </w:t>
      </w:r>
      <w:r>
        <w:rPr>
          <w:sz w:val="28"/>
        </w:rPr>
        <w:t>№</w:t>
      </w:r>
      <w:r w:rsidR="005C38DB">
        <w:rPr>
          <w:sz w:val="28"/>
        </w:rPr>
        <w:t xml:space="preserve"> ____</w:t>
      </w:r>
      <w:r>
        <w:rPr>
          <w:sz w:val="28"/>
        </w:rPr>
        <w:t xml:space="preserve"> </w:t>
      </w:r>
    </w:p>
    <w:p w:rsidR="00C836A1" w:rsidRPr="00FA726F" w:rsidRDefault="00DF3D45" w:rsidP="00C836A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Отрадная</w:t>
      </w:r>
    </w:p>
    <w:p w:rsidR="0083722E" w:rsidRDefault="0083722E" w:rsidP="006E6856">
      <w:pPr>
        <w:ind w:firstLine="851"/>
        <w:jc w:val="both"/>
        <w:rPr>
          <w:sz w:val="28"/>
          <w:szCs w:val="28"/>
        </w:rPr>
      </w:pPr>
    </w:p>
    <w:p w:rsidR="00980E10" w:rsidRDefault="00980E10" w:rsidP="006E6856">
      <w:pPr>
        <w:ind w:firstLine="851"/>
        <w:jc w:val="both"/>
        <w:rPr>
          <w:sz w:val="28"/>
          <w:szCs w:val="28"/>
        </w:rPr>
      </w:pPr>
    </w:p>
    <w:p w:rsidR="00980E10" w:rsidRPr="00235CA5" w:rsidRDefault="001270C1" w:rsidP="00235CA5">
      <w:pPr>
        <w:jc w:val="center"/>
        <w:rPr>
          <w:b/>
          <w:sz w:val="28"/>
          <w:szCs w:val="28"/>
        </w:rPr>
      </w:pPr>
      <w:r w:rsidRPr="001270C1">
        <w:rPr>
          <w:b/>
          <w:sz w:val="28"/>
          <w:szCs w:val="28"/>
        </w:rPr>
        <w:t>Об условиях и порядке оказания консультационной поддержки субъектам малого и среднего предпринимательства в</w:t>
      </w:r>
      <w:r w:rsidR="003733AD">
        <w:rPr>
          <w:b/>
          <w:sz w:val="28"/>
          <w:szCs w:val="28"/>
        </w:rPr>
        <w:t xml:space="preserve"> Отрадненском сельском поселении Тихорецкого</w:t>
      </w:r>
      <w:r w:rsidRPr="001270C1">
        <w:rPr>
          <w:b/>
          <w:sz w:val="28"/>
          <w:szCs w:val="28"/>
        </w:rPr>
        <w:t xml:space="preserve"> район</w:t>
      </w:r>
      <w:r w:rsidR="003733AD">
        <w:rPr>
          <w:b/>
          <w:sz w:val="28"/>
          <w:szCs w:val="28"/>
        </w:rPr>
        <w:t>а</w:t>
      </w:r>
    </w:p>
    <w:p w:rsidR="00980E10" w:rsidRDefault="00980E10" w:rsidP="00980E10">
      <w:pPr>
        <w:rPr>
          <w:sz w:val="28"/>
        </w:rPr>
      </w:pPr>
      <w:bookmarkStart w:id="0" w:name="sub_11"/>
      <w:bookmarkStart w:id="1" w:name="sub_4"/>
      <w:bookmarkStart w:id="2" w:name="sub_101"/>
    </w:p>
    <w:bookmarkEnd w:id="0"/>
    <w:bookmarkEnd w:id="1"/>
    <w:bookmarkEnd w:id="2"/>
    <w:p w:rsidR="001270C1" w:rsidRPr="001270C1" w:rsidRDefault="001270C1" w:rsidP="001270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В соответствии с </w:t>
      </w:r>
      <w:hyperlink r:id="rId9" w:history="1">
        <w:r w:rsidRPr="001270C1">
          <w:rPr>
            <w:rFonts w:ascii="Times New Roman CYR" w:eastAsiaTheme="minorEastAsia" w:hAnsi="Times New Roman CYR" w:cs="Times New Roman CYR"/>
            <w:sz w:val="28"/>
            <w:szCs w:val="28"/>
          </w:rPr>
          <w:t>Федеральным законом</w:t>
        </w:r>
      </w:hyperlink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от 24 июля 2007 года </w:t>
      </w:r>
      <w:r w:rsidR="005C38DB">
        <w:rPr>
          <w:rFonts w:ascii="Times New Roman CYR" w:eastAsiaTheme="minorEastAsia" w:hAnsi="Times New Roman CYR" w:cs="Times New Roman CYR"/>
          <w:sz w:val="28"/>
          <w:szCs w:val="28"/>
        </w:rPr>
        <w:t>№ 209-ФЗ «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>О развитии малого и среднего предпринима</w:t>
      </w:r>
      <w:r w:rsidR="005C38DB">
        <w:rPr>
          <w:rFonts w:ascii="Times New Roman CYR" w:eastAsiaTheme="minorEastAsia" w:hAnsi="Times New Roman CYR" w:cs="Times New Roman CYR"/>
          <w:sz w:val="28"/>
          <w:szCs w:val="28"/>
        </w:rPr>
        <w:t>тельства в Российской Федерации»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, постановлением администрации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Отрадненского сельского поселения Тихорецкого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 от 25 августа 2020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года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№ 39</w:t>
      </w:r>
      <w:r w:rsidR="005C38DB">
        <w:rPr>
          <w:rFonts w:ascii="Times New Roman CYR" w:eastAsiaTheme="minorEastAsia" w:hAnsi="Times New Roman CYR" w:cs="Times New Roman CYR"/>
          <w:sz w:val="28"/>
          <w:szCs w:val="28"/>
        </w:rPr>
        <w:t xml:space="preserve"> «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Отрадненского сельского поселения Тихорецкого района </w:t>
      </w:r>
      <w:r w:rsidR="005C38DB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Поддержка и развитие субъектов малого и среднего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предпринимательства в Отрадненском сельском поселении Тихорецкого района на 2021-2023 годы</w:t>
      </w:r>
      <w:r w:rsidR="005C38DB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>, в</w:t>
      </w:r>
      <w:proofErr w:type="gramEnd"/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>целях</w:t>
      </w:r>
      <w:proofErr w:type="gramEnd"/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поддержки и развития малого и среднего предпринимательства на территории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Отрадненского сельского поселения   Тихорецкого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постановляю:</w:t>
      </w:r>
    </w:p>
    <w:p w:rsidR="001270C1" w:rsidRPr="001270C1" w:rsidRDefault="001270C1" w:rsidP="001270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1"/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1. </w:t>
      </w:r>
      <w:proofErr w:type="gramStart"/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Установить </w:t>
      </w:r>
      <w:hyperlink w:anchor="sub_1000" w:history="1">
        <w:r w:rsidRPr="001270C1">
          <w:rPr>
            <w:rFonts w:ascii="Times New Roman CYR" w:eastAsiaTheme="minorEastAsia" w:hAnsi="Times New Roman CYR" w:cs="Times New Roman CYR"/>
            <w:sz w:val="28"/>
            <w:szCs w:val="28"/>
          </w:rPr>
          <w:t>условия</w:t>
        </w:r>
        <w:proofErr w:type="gramEnd"/>
        <w:r w:rsidRPr="001270C1">
          <w:rPr>
            <w:rFonts w:ascii="Times New Roman CYR" w:eastAsiaTheme="minorEastAsia" w:hAnsi="Times New Roman CYR" w:cs="Times New Roman CYR"/>
            <w:sz w:val="28"/>
            <w:szCs w:val="28"/>
          </w:rPr>
          <w:t xml:space="preserve"> и порядок</w:t>
        </w:r>
      </w:hyperlink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оказания консультационной поддержки субъектам малого и среднего предпринимательства 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Отрадненском сельском поселении Тихорецкого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(прилагаются).</w:t>
      </w:r>
    </w:p>
    <w:p w:rsidR="001270C1" w:rsidRPr="001270C1" w:rsidRDefault="001270C1" w:rsidP="003733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2"/>
      <w:bookmarkEnd w:id="3"/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2. </w:t>
      </w:r>
      <w:r w:rsidR="003733AD">
        <w:rPr>
          <w:rFonts w:ascii="Times New Roman CYR" w:eastAsiaTheme="minorEastAsia" w:hAnsi="Times New Roman CYR" w:cs="Times New Roman CYR"/>
          <w:sz w:val="28"/>
          <w:szCs w:val="28"/>
        </w:rPr>
        <w:t>Ведущему специалисту администрации Отрадненского сельского поселения Тихорецкого района Гагулин</w:t>
      </w:r>
      <w:r w:rsidR="005C38DB">
        <w:rPr>
          <w:rFonts w:ascii="Times New Roman CYR" w:eastAsiaTheme="minorEastAsia" w:hAnsi="Times New Roman CYR" w:cs="Times New Roman CYR"/>
          <w:sz w:val="28"/>
          <w:szCs w:val="28"/>
        </w:rPr>
        <w:t>ой О.Н.</w:t>
      </w:r>
      <w:r w:rsidR="003733AD">
        <w:rPr>
          <w:rFonts w:ascii="Times New Roman CYR" w:eastAsiaTheme="minorEastAsia" w:hAnsi="Times New Roman CYR" w:cs="Times New Roman CYR"/>
          <w:sz w:val="28"/>
          <w:szCs w:val="28"/>
        </w:rPr>
        <w:t xml:space="preserve"> о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беспечить официальное </w:t>
      </w:r>
      <w:hyperlink r:id="rId10" w:history="1">
        <w:r w:rsidR="005C38DB">
          <w:rPr>
            <w:rFonts w:ascii="Times New Roman CYR" w:eastAsiaTheme="minorEastAsia" w:hAnsi="Times New Roman CYR" w:cs="Times New Roman CYR"/>
            <w:sz w:val="28"/>
            <w:szCs w:val="28"/>
          </w:rPr>
          <w:t>обнародование</w:t>
        </w:r>
      </w:hyperlink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постановления в установленные сроки</w:t>
      </w:r>
      <w:bookmarkEnd w:id="4"/>
      <w:r w:rsidR="003733AD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на </w:t>
      </w:r>
      <w:hyperlink r:id="rId11" w:history="1">
        <w:r w:rsidRPr="003733AD">
          <w:rPr>
            <w:rFonts w:ascii="Times New Roman CYR" w:eastAsiaTheme="minorEastAsia" w:hAnsi="Times New Roman CYR" w:cs="Times New Roman CYR"/>
            <w:sz w:val="28"/>
            <w:szCs w:val="28"/>
          </w:rPr>
          <w:t>официальном сайте</w:t>
        </w:r>
      </w:hyperlink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администрации </w:t>
      </w:r>
      <w:r w:rsidR="003733AD">
        <w:rPr>
          <w:rFonts w:ascii="Times New Roman CYR" w:eastAsiaTheme="minorEastAsia" w:hAnsi="Times New Roman CYR" w:cs="Times New Roman CYR"/>
          <w:sz w:val="28"/>
          <w:szCs w:val="28"/>
        </w:rPr>
        <w:t>Отрадненского сельского поселения Тихорецкого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</w:t>
      </w:r>
      <w:r w:rsidR="003733AD">
        <w:rPr>
          <w:rFonts w:ascii="Times New Roman CYR" w:eastAsiaTheme="minorEastAsia" w:hAnsi="Times New Roman CYR" w:cs="Times New Roman CYR"/>
          <w:sz w:val="28"/>
          <w:szCs w:val="28"/>
        </w:rPr>
        <w:t>а</w:t>
      </w: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в информационно-телекоммуникационной сети "Интернет".</w:t>
      </w:r>
    </w:p>
    <w:p w:rsidR="003733AD" w:rsidRDefault="001270C1" w:rsidP="001270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" w:name="sub_3"/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3. </w:t>
      </w:r>
      <w:proofErr w:type="gramStart"/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>Контроль за</w:t>
      </w:r>
      <w:proofErr w:type="gramEnd"/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выполнением настоящего постановления </w:t>
      </w:r>
      <w:bookmarkEnd w:id="5"/>
      <w:r w:rsidR="003733AD">
        <w:rPr>
          <w:rFonts w:ascii="Times New Roman CYR" w:eastAsiaTheme="minorEastAsia" w:hAnsi="Times New Roman CYR" w:cs="Times New Roman CYR"/>
          <w:sz w:val="28"/>
          <w:szCs w:val="28"/>
        </w:rPr>
        <w:t>оставляю за собой.</w:t>
      </w:r>
    </w:p>
    <w:p w:rsidR="001270C1" w:rsidRPr="001270C1" w:rsidRDefault="001270C1" w:rsidP="001270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4. Постановление вступает в силу со дня его </w:t>
      </w:r>
      <w:r w:rsidR="003733AD">
        <w:rPr>
          <w:rFonts w:ascii="Times New Roman CYR" w:eastAsiaTheme="minorEastAsia" w:hAnsi="Times New Roman CYR" w:cs="Times New Roman CYR"/>
          <w:sz w:val="28"/>
          <w:szCs w:val="28"/>
        </w:rPr>
        <w:t>подписания.</w:t>
      </w:r>
      <w:r w:rsidR="003733AD" w:rsidRPr="001270C1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256890" w:rsidRDefault="00256890" w:rsidP="00980E1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C38DB" w:rsidRPr="005C38DB" w:rsidRDefault="005C38DB" w:rsidP="005C38DB"/>
    <w:p w:rsidR="005C38DB" w:rsidRDefault="00DF3D45" w:rsidP="007F1EF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Отрадненского сельского</w:t>
      </w:r>
      <w:r w:rsidR="005C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045404" w:rsidRDefault="00DF3D45" w:rsidP="007F1EF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 w:rsidR="00980E10" w:rsidRPr="00C777A6">
        <w:rPr>
          <w:sz w:val="28"/>
          <w:szCs w:val="28"/>
        </w:rPr>
        <w:tab/>
      </w:r>
      <w:r w:rsidR="00980E10" w:rsidRPr="00C777A6">
        <w:rPr>
          <w:sz w:val="28"/>
          <w:szCs w:val="28"/>
        </w:rPr>
        <w:tab/>
      </w:r>
      <w:r w:rsidR="00980E10" w:rsidRPr="00C777A6">
        <w:rPr>
          <w:sz w:val="28"/>
          <w:szCs w:val="28"/>
        </w:rPr>
        <w:tab/>
      </w:r>
      <w:r w:rsidRPr="00DF3D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8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1EF7">
        <w:rPr>
          <w:rFonts w:ascii="Times New Roman" w:hAnsi="Times New Roman" w:cs="Times New Roman"/>
          <w:sz w:val="28"/>
          <w:szCs w:val="28"/>
        </w:rPr>
        <w:t>Г.Г.</w:t>
      </w:r>
      <w:r w:rsidR="005C38DB">
        <w:rPr>
          <w:rFonts w:ascii="Times New Roman" w:hAnsi="Times New Roman" w:cs="Times New Roman"/>
          <w:sz w:val="28"/>
          <w:szCs w:val="28"/>
        </w:rPr>
        <w:t xml:space="preserve"> </w:t>
      </w:r>
      <w:r w:rsidR="007F1EF7">
        <w:rPr>
          <w:rFonts w:ascii="Times New Roman" w:hAnsi="Times New Roman" w:cs="Times New Roman"/>
          <w:sz w:val="28"/>
          <w:szCs w:val="28"/>
        </w:rPr>
        <w:t>Денисенко</w:t>
      </w:r>
    </w:p>
    <w:p w:rsidR="006A7EB7" w:rsidRDefault="006A7EB7" w:rsidP="006A7EB7"/>
    <w:p w:rsidR="006A7EB7" w:rsidRDefault="006A7EB7" w:rsidP="006A7EB7"/>
    <w:p w:rsidR="006A7EB7" w:rsidRDefault="006A7EB7" w:rsidP="006A7EB7"/>
    <w:p w:rsidR="006A7EB7" w:rsidRDefault="006A7EB7" w:rsidP="006A7EB7"/>
    <w:p w:rsidR="006A7EB7" w:rsidRDefault="006A7EB7" w:rsidP="006A7EB7"/>
    <w:p w:rsidR="006A7EB7" w:rsidRDefault="006A7EB7" w:rsidP="006A7EB7"/>
    <w:p w:rsidR="006A7EB7" w:rsidRDefault="006A7EB7" w:rsidP="006A7EB7"/>
    <w:p w:rsidR="006A7EB7" w:rsidRDefault="006A7EB7" w:rsidP="006A7EB7"/>
    <w:p w:rsidR="006A7EB7" w:rsidRDefault="006A7EB7" w:rsidP="006A7EB7"/>
    <w:p w:rsidR="006A7EB7" w:rsidRDefault="006A7EB7" w:rsidP="006A7EB7"/>
    <w:p w:rsidR="006A7EB7" w:rsidRPr="005C38DB" w:rsidRDefault="006A7EB7" w:rsidP="005C38D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color w:val="000000" w:themeColor="text1"/>
          <w:sz w:val="28"/>
          <w:szCs w:val="28"/>
        </w:rPr>
      </w:pPr>
      <w:r w:rsidRPr="005C38DB">
        <w:rPr>
          <w:rFonts w:eastAsiaTheme="minorEastAsia"/>
          <w:bCs/>
          <w:color w:val="000000" w:themeColor="text1"/>
          <w:sz w:val="28"/>
          <w:szCs w:val="28"/>
        </w:rPr>
        <w:t>Приложение</w:t>
      </w:r>
      <w:r w:rsidRPr="005C38DB">
        <w:rPr>
          <w:rFonts w:eastAsiaTheme="minorEastAsia"/>
          <w:bCs/>
          <w:color w:val="000000" w:themeColor="text1"/>
          <w:sz w:val="28"/>
          <w:szCs w:val="28"/>
        </w:rPr>
        <w:br/>
        <w:t xml:space="preserve">к </w:t>
      </w:r>
      <w:hyperlink w:anchor="sub_0" w:history="1">
        <w:r w:rsidRPr="005C38DB">
          <w:rPr>
            <w:rFonts w:eastAsiaTheme="minorEastAsia"/>
            <w:color w:val="000000" w:themeColor="text1"/>
            <w:sz w:val="28"/>
            <w:szCs w:val="28"/>
          </w:rPr>
          <w:t>постановлению</w:t>
        </w:r>
      </w:hyperlink>
      <w:r w:rsidRPr="005C38DB">
        <w:rPr>
          <w:rFonts w:eastAsiaTheme="minorEastAsia"/>
          <w:bCs/>
          <w:color w:val="000000" w:themeColor="text1"/>
          <w:sz w:val="28"/>
          <w:szCs w:val="28"/>
        </w:rPr>
        <w:t xml:space="preserve"> администрации</w:t>
      </w:r>
      <w:r w:rsidRPr="005C38DB">
        <w:rPr>
          <w:rFonts w:eastAsiaTheme="minorEastAsia"/>
          <w:bCs/>
          <w:color w:val="000000" w:themeColor="text1"/>
          <w:sz w:val="28"/>
          <w:szCs w:val="28"/>
        </w:rPr>
        <w:br/>
      </w:r>
      <w:r w:rsidR="005C38DB">
        <w:rPr>
          <w:rFonts w:eastAsiaTheme="minorEastAsia"/>
          <w:bCs/>
          <w:color w:val="000000" w:themeColor="text1"/>
          <w:sz w:val="28"/>
          <w:szCs w:val="28"/>
        </w:rPr>
        <w:t xml:space="preserve">Отрадненского сельского </w:t>
      </w:r>
      <w:r w:rsidRPr="005C38DB">
        <w:rPr>
          <w:rFonts w:eastAsiaTheme="minorEastAsia"/>
          <w:bCs/>
          <w:color w:val="000000" w:themeColor="text1"/>
          <w:sz w:val="28"/>
          <w:szCs w:val="28"/>
        </w:rPr>
        <w:t>поселения</w:t>
      </w:r>
    </w:p>
    <w:p w:rsidR="006A7EB7" w:rsidRPr="006A7EB7" w:rsidRDefault="006A7EB7" w:rsidP="005C38DB">
      <w:pPr>
        <w:widowControl w:val="0"/>
        <w:autoSpaceDE w:val="0"/>
        <w:autoSpaceDN w:val="0"/>
        <w:adjustRightInd w:val="0"/>
        <w:ind w:left="5245"/>
        <w:rPr>
          <w:rFonts w:eastAsiaTheme="minorEastAsia"/>
          <w:bCs/>
          <w:color w:val="26282F"/>
          <w:sz w:val="28"/>
          <w:szCs w:val="28"/>
        </w:rPr>
      </w:pPr>
      <w:r w:rsidRPr="005C38DB">
        <w:rPr>
          <w:rFonts w:eastAsiaTheme="minorEastAsia"/>
          <w:bCs/>
          <w:color w:val="000000" w:themeColor="text1"/>
          <w:sz w:val="28"/>
          <w:szCs w:val="28"/>
        </w:rPr>
        <w:t>Тихорецкого района</w:t>
      </w:r>
      <w:r w:rsidRPr="005C38DB">
        <w:rPr>
          <w:rFonts w:eastAsiaTheme="minorEastAsia"/>
          <w:bCs/>
          <w:color w:val="000000" w:themeColor="text1"/>
          <w:sz w:val="28"/>
          <w:szCs w:val="28"/>
        </w:rPr>
        <w:br/>
      </w:r>
      <w:proofErr w:type="gramStart"/>
      <w:r w:rsidRPr="005C38DB">
        <w:rPr>
          <w:rFonts w:eastAsiaTheme="minorEastAsia"/>
          <w:bCs/>
          <w:color w:val="000000" w:themeColor="text1"/>
          <w:sz w:val="28"/>
          <w:szCs w:val="28"/>
        </w:rPr>
        <w:t>от</w:t>
      </w:r>
      <w:proofErr w:type="gramEnd"/>
      <w:r w:rsidRPr="005C38DB">
        <w:rPr>
          <w:rFonts w:eastAsiaTheme="minorEastAsia"/>
          <w:bCs/>
          <w:color w:val="000000" w:themeColor="text1"/>
          <w:sz w:val="28"/>
          <w:szCs w:val="28"/>
        </w:rPr>
        <w:t xml:space="preserve"> ___________  №____</w:t>
      </w:r>
    </w:p>
    <w:p w:rsidR="006A7EB7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5C38DB" w:rsidRPr="006A7EB7" w:rsidRDefault="005C38DB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</w:rPr>
        <w:t>Условия и Порядок</w:t>
      </w:r>
      <w:r w:rsidRPr="005C38DB"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</w:rPr>
        <w:br/>
        <w:t>оказания консультационной поддержки субъектам малого и среднего предпринимательства в муниципальном образовании Тихорецкий район</w:t>
      </w:r>
    </w:p>
    <w:p w:rsidR="006A7EB7" w:rsidRPr="005C38DB" w:rsidRDefault="006A7EB7" w:rsidP="006A7EB7">
      <w:pPr>
        <w:rPr>
          <w:color w:val="000000" w:themeColor="text1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</w:rPr>
      </w:pPr>
      <w:bookmarkStart w:id="6" w:name="sub_100"/>
      <w:r w:rsidRPr="005C38DB"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</w:rPr>
        <w:t>1. Общие положения</w:t>
      </w:r>
    </w:p>
    <w:bookmarkEnd w:id="6"/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7" w:name="sub_1011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1.1. </w:t>
      </w:r>
      <w:proofErr w:type="gramStart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Настоящие условия и порядок оказания консультационной поддержки субъектам малого и среднего предпринимательства, а также физическим лицам, не являющимся индивидуальными предпринимателями, применяющ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им специальный налоговый режим «Налог на профессиональный доход»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(далее - субъекты предпринимательства) в Отрадненском сельском поселении Тихорецкого района (далее - Порядок) разработаны в целях реализации муниципальной программы поддержки субъектов предпринимательства в Отрадненском сельском поселении Тихорецкого района в соответствии с </w:t>
      </w:r>
      <w:hyperlink r:id="rId12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Федеральным законом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от</w:t>
      </w:r>
      <w:proofErr w:type="gramEnd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24 июля 2007 года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№ 209-ФЗ «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 развитии малого и среднего предпринима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тельства в Российской Федерации»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(далее - Федеральный закон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№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 209-ФЗ).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8" w:name="sub_1012"/>
      <w:bookmarkEnd w:id="7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1.2. Консультационная поддержка не может оказываться субъектам предпринимательства, указанным в </w:t>
      </w:r>
      <w:hyperlink r:id="rId13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части 3 статьи 14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Федерального закона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№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 209-ФЗ.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9" w:name="sub_1013"/>
      <w:bookmarkEnd w:id="8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1.3. Консультационную поддержку субъектам предпринимательства оказывает 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администрации Отрадненского сельского поселения Тихорецкого района (далее -</w:t>
      </w:r>
      <w:r w:rsidR="00ED4CF1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администрация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).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10" w:name="sub_1014"/>
      <w:bookmarkEnd w:id="9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1.4. Консультационная поддержка субъектам предпринимательства предоставляется бесплатно.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11" w:name="sub_1015"/>
      <w:bookmarkEnd w:id="10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1.5. Субъекты предпринимательства для получения консультационной поддержки име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ют право обратиться в администрацию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лично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, а также направить в администрацию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в письменной форме или в форме электронного документа следующие документы:</w:t>
      </w:r>
    </w:p>
    <w:bookmarkEnd w:id="11"/>
    <w:p w:rsidR="006A7EB7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заявление об оказании консультационной поддержки (в свободной форме), подписанное руководителем юридического лица, индивидуальным предпринимателем или лицом, уполномоченным в силу закона действовать от имени субъекта предпринимательства, с нанесением оттиска печати (при наличии), а также физическим лицом, не являющимся индивидуальным предпринимателем, применяющим специальный налоговый режим "Налог на профессиональный доход", в котором указываются:</w:t>
      </w:r>
    </w:p>
    <w:p w:rsidR="005C38DB" w:rsidRPr="005C38DB" w:rsidRDefault="005C38DB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lastRenderedPageBreak/>
        <w:t>фамилия, имя, отчество индивидуального предпринимателя, или физического лица, не являющегося индивидуальным предпринимателем, применяюще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го специальный налоговый режим «Налог на профессиональный доход»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или наименование юридического лица;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идентификационный номер налогоплательщика (субъекта предпринимательства);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вопросы, по которым необходимо оказать консультационную поддержку;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proofErr w:type="gramStart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</w:t>
      </w:r>
      <w:hyperlink r:id="rId14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статьей 4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Федерального закона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№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 209-ФЗ (форма утверждена </w:t>
      </w:r>
      <w:hyperlink r:id="rId15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приказом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от 10 марта 2016 года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№ 113 «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</w:t>
      </w:r>
      <w:proofErr w:type="gramEnd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и среднего предпринимательства, установленным Федеральным законом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от 24 июля 2007 года № 209-ФЗ «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 развитии малого и среднего предпринима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тельства в Российской Федерации»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);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доверенность представителя (доверенность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удостоверена).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Для получения консультационной поддержки субъектам предпринимательства необходимо предъявить документ удостоверяющий личность.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Поступившие заявления от субъектов предпринимательства, указанных в </w:t>
      </w:r>
      <w:hyperlink w:anchor="sub_1015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пункте 1.5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настоящего Порядка, регистрируются в порядке, установленном инструкцией по делопроизводств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у администрации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.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Письменные заявлени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я направляются по адресу: 352115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, Краснодарский край,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Тихорецк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ий район,  станица Отрадная, улица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Ленина 8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; заявления в электронной форме - на адрес электронной почты: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hyperlink r:id="rId16" w:history="1">
        <w:r w:rsidR="007C3D39" w:rsidRPr="005C38DB">
          <w:rPr>
            <w:rStyle w:val="af2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val="en-US"/>
          </w:rPr>
          <w:t>otradnay</w:t>
        </w:r>
        <w:r w:rsidR="007C3D39" w:rsidRPr="005C38DB">
          <w:rPr>
            <w:rStyle w:val="af2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@</w:t>
        </w:r>
        <w:r w:rsidR="007C3D39" w:rsidRPr="005C38DB">
          <w:rPr>
            <w:rStyle w:val="af2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val="en-US"/>
          </w:rPr>
          <w:t>list</w:t>
        </w:r>
        <w:r w:rsidR="007C3D39" w:rsidRPr="005C38DB">
          <w:rPr>
            <w:rStyle w:val="af2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.</w:t>
        </w:r>
        <w:proofErr w:type="spellStart"/>
        <w:r w:rsidR="007C3D39" w:rsidRPr="005C38DB">
          <w:rPr>
            <w:rStyle w:val="af2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.</w:t>
      </w:r>
    </w:p>
    <w:p w:rsidR="006A7EB7" w:rsidRPr="005C38DB" w:rsidRDefault="006A7EB7" w:rsidP="007C3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12" w:name="sub_1016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1.6. Консультационная поддержка предоставляется субъектам предпринимательства, зарегистрированным в установленном порядке на территории 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Отрадненского сельского поселения Тихорецкого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район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а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.</w:t>
      </w:r>
      <w:bookmarkEnd w:id="12"/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1.7. На основании </w:t>
      </w:r>
      <w:hyperlink r:id="rId17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части 1 статьи 8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Федерального закона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№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 209-ФЗ сведения о субъектах предпринимательства, которым оказана поддержка, вносятся в единый реестр субъектов малого и среднего предпринимательства - получателей поддержки.</w:t>
      </w:r>
    </w:p>
    <w:p w:rsid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proofErr w:type="gramStart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На основании </w:t>
      </w:r>
      <w:hyperlink r:id="rId18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части 5 статьи 8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Федерального закона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№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 209-ФЗ сведения, указанные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в </w:t>
      </w:r>
      <w:hyperlink r:id="rId19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пунктах 1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, </w:t>
      </w:r>
      <w:hyperlink r:id="rId20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3 - 7 части 3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, </w:t>
      </w:r>
      <w:hyperlink r:id="rId21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1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и </w:t>
      </w:r>
      <w:hyperlink r:id="rId22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2 части 8 статьи 8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Федерального закона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№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 209-ФЗ, предоставляются в Федеральную налоговую службу (далее - ФНС) Учреждением в форме электронных документов, подписанных усиленной </w:t>
      </w:r>
      <w:hyperlink r:id="rId23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квалифицированной электронной подписью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, с использованием официального сайта ФНС в информационно-телекоммуникационной сети "Интернет" в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 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срок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 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до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5-го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числа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месяца</w:t>
      </w:r>
      <w:proofErr w:type="gramEnd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,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следующего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за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месяцем принятия </w:t>
      </w:r>
    </w:p>
    <w:p w:rsidR="005C38DB" w:rsidRDefault="005C38DB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5C38DB" w:rsidRDefault="005C38DB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6A7EB7" w:rsidRPr="005C38DB" w:rsidRDefault="006A7EB7" w:rsidP="005C38DB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lastRenderedPageBreak/>
        <w:t>решения о предоставлении или прекращении оказания консультационной поддержки либо обнаружения нарушения условий и порядка оказания консультационной поддержки, в том числе нецелевого использования средств поддержки.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13" w:name="sub_1018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1.8. В соответствии с </w:t>
      </w:r>
      <w:hyperlink r:id="rId24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пунктом 1 части 5 статьи 14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Федерального закона </w:t>
      </w:r>
      <w:r w:rsid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№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 209-ФЗ в оказании консультационной поддержки должно быть отказано в случае, если не представлены документы, указанные в </w:t>
      </w:r>
      <w:hyperlink w:anchor="sub_1015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пункте 1.5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настоящего Порядка, или представлены недостоверные сведения и документы.</w:t>
      </w:r>
    </w:p>
    <w:bookmarkEnd w:id="13"/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Субъекты предпринимательства, которым отказано в предоставлении консультационной поддержки по основаниям, указанным в настоящем пункте, имеют право повторно подать заявление после устранения (окончания действия) данных обстоятельств.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</w:rPr>
      </w:pPr>
      <w:bookmarkStart w:id="14" w:name="sub_200"/>
      <w:r w:rsidRPr="005C38DB"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</w:rPr>
        <w:t>2. Порядок оказания консультационной поддержки</w:t>
      </w:r>
    </w:p>
    <w:bookmarkEnd w:id="14"/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15" w:name="sub_1021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2.1. Консультационная поддержка оказывается в виде консультационных ус</w:t>
      </w:r>
      <w:r w:rsidR="007C3D39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луг, предоставляемых администрацией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по следующим вопросам:</w:t>
      </w:r>
    </w:p>
    <w:bookmarkEnd w:id="15"/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начало ведения собственного дела для физических лиц, планирующих осуществление деятельности с применением специального налогового режима "Налог на профессиональный доход";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бизнес-планирование;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подбор персонала, применение </w:t>
      </w:r>
      <w:hyperlink r:id="rId25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трудового законодательства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, в том числе основные направления современных подходов к подбору и отбору персонала, порядок оформления документов для приема работников на работу, порядок оформления разрешений на право привлечения иностранной рабочей силы, иные консультации, относящиеся к подбору персонала, трудовому законодательству Российской Федерации;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актуальные меры государственной поддержки малого и среднего предпринимательства федерального, регионального и муниципального уровней;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порядок составления бизнес-плана, в том числе предусмотренного программами унитарной некоммерческой организации - </w:t>
      </w:r>
      <w:proofErr w:type="spellStart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микрокредитной</w:t>
      </w:r>
      <w:proofErr w:type="spellEnd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компании "Фонд микрофинансирования субъектов малого и среднего предпринимательства Краснодарского края";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возможность получения кредитных и иных финансовых ресурсов;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участия в </w:t>
      </w:r>
      <w:proofErr w:type="spellStart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выставочно</w:t>
      </w:r>
      <w:proofErr w:type="spellEnd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-ярмарочных и </w:t>
      </w:r>
      <w:proofErr w:type="spellStart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конгрессных</w:t>
      </w:r>
      <w:proofErr w:type="spellEnd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мероприятиях на территории Российской Федерации в целях продвижения товаров (работ, услуг) субъектов предпринимательства, развития предпринимательской деятельности, в том числе стимулирования процесса </w:t>
      </w:r>
      <w:proofErr w:type="spellStart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импортозамещения</w:t>
      </w:r>
      <w:proofErr w:type="spellEnd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.</w:t>
      </w:r>
    </w:p>
    <w:p w:rsidR="006A7EB7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16" w:name="sub_1022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2.2</w:t>
      </w:r>
      <w:r w:rsidR="00ED4CF1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. Администрация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в срок не более пяти рабочих дней со дня поступления письменного заявления, заявления в форме электронного документа оказывает субъекту предпринимательства консультационную поддержку либо отказывает в ее предоставлении с указанием причины отказа (в письменной форме).</w:t>
      </w:r>
    </w:p>
    <w:p w:rsidR="001319AE" w:rsidRDefault="001319AE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1319AE" w:rsidRPr="005C38DB" w:rsidRDefault="001319AE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bookmarkEnd w:id="16"/>
    <w:p w:rsidR="006A7EB7" w:rsidRPr="005C38DB" w:rsidRDefault="00ED4CF1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lastRenderedPageBreak/>
        <w:t>Администрация</w:t>
      </w:r>
      <w:r w:rsidR="006A7EB7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в срок не более пяти рабочих дней со дня поступления устного обращения оказывает субъекту предпринимательства консультационную поддержку либо отказывает в ее предоставлении с указанием причины отказа (в устной форме).</w:t>
      </w:r>
    </w:p>
    <w:p w:rsidR="006A7EB7" w:rsidRPr="005C38DB" w:rsidRDefault="00ED4CF1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В случае обращения в администрацию</w:t>
      </w:r>
      <w:r w:rsidR="006A7EB7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субъектов предпринимательства по вопросам, не указанным в </w:t>
      </w:r>
      <w:hyperlink w:anchor="sub_1021" w:history="1">
        <w:r w:rsidR="006A7EB7"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пункте 2.1</w:t>
        </w:r>
      </w:hyperlink>
      <w:r w:rsidR="006A7EB7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настоящего разде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ла, должностным лицом администрации</w:t>
      </w:r>
      <w:r w:rsidR="006A7EB7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в течение 3 рабочих дней обращение (за исключением устного) направляется в унитарную некоммерческую организацию "Фонд развития бизнеса Краснодарского края" (далее - краевой Центр поддержки предпринимательства).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Субъектам предпринимател</w:t>
      </w:r>
      <w:r w:rsidR="00ED4CF1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ьства, обратившимся в администрацию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в устной форме по вопросам, не указанным в </w:t>
      </w:r>
      <w:hyperlink w:anchor="sub_1021" w:history="1">
        <w:r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пункте 2.1</w:t>
        </w:r>
      </w:hyperlink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настоящего разде</w:t>
      </w:r>
      <w:r w:rsidR="00ED4CF1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ла, должностным лицом администрации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разъясняется право на обращение за консультационной поддержкой в краевой Центр поддержки предпринимательства.</w:t>
      </w:r>
    </w:p>
    <w:p w:rsidR="006A7EB7" w:rsidRPr="005C38DB" w:rsidRDefault="00ED4CF1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17" w:name="sub_1023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2.3. Сотрудник администрации</w:t>
      </w:r>
      <w:r w:rsidR="006A7EB7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ведет журнал регистрации консультационной поддержки по форме согласно </w:t>
      </w:r>
      <w:hyperlink w:anchor="sub_1100" w:history="1">
        <w:r w:rsidR="006A7EB7" w:rsidRPr="005C38D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приложению</w:t>
        </w:r>
      </w:hyperlink>
      <w:r w:rsidR="006A7EB7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к настоящему постановлению.</w:t>
      </w:r>
    </w:p>
    <w:bookmarkEnd w:id="17"/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6A7EB7" w:rsidRPr="001319AE" w:rsidRDefault="006A7EB7" w:rsidP="006A7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</w:rPr>
      </w:pPr>
      <w:bookmarkStart w:id="18" w:name="sub_300"/>
      <w:r w:rsidRPr="001319AE"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</w:rPr>
        <w:t>3. Иные положения</w:t>
      </w:r>
    </w:p>
    <w:bookmarkEnd w:id="18"/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ED4CF1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bookmarkStart w:id="19" w:name="sub_1031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3.1. </w:t>
      </w:r>
      <w:proofErr w:type="gramStart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Контроль за</w:t>
      </w:r>
      <w:proofErr w:type="gramEnd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соблюдением прав субъектов предпринимательства на получение консультационной поддержки в соответствии с настоящим Порядком осуществляется администрацией </w:t>
      </w:r>
      <w:r w:rsidR="00ED4CF1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Отрадненского сельского поселения Тихорецкого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район</w:t>
      </w:r>
      <w:r w:rsidR="00ED4CF1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а.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</w:t>
      </w:r>
      <w:bookmarkStart w:id="20" w:name="sub_1032"/>
      <w:bookmarkEnd w:id="19"/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3.2. За неисполнение, ненадлежащее исполнение настоящего Порядка, неосуществление, ненадлежащее осуществление </w:t>
      </w:r>
      <w:proofErr w:type="gramStart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контроля за</w:t>
      </w:r>
      <w:proofErr w:type="gramEnd"/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соблюдением настоящего Пор</w:t>
      </w:r>
      <w:r w:rsidR="00ED4CF1"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ядка должностные лица администрации </w:t>
      </w:r>
      <w:r w:rsidRPr="005C38DB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bookmarkEnd w:id="20"/>
    <w:p w:rsidR="006A7EB7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1319AE" w:rsidRDefault="001319AE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1319AE" w:rsidRPr="005C38DB" w:rsidRDefault="001319AE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</w:p>
    <w:p w:rsidR="006A7EB7" w:rsidRDefault="001319AE" w:rsidP="001319A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Ведущий специалист администрации</w:t>
      </w:r>
    </w:p>
    <w:p w:rsidR="001319AE" w:rsidRDefault="001319AE" w:rsidP="001319A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Отрадненского сельского поселения</w:t>
      </w:r>
    </w:p>
    <w:p w:rsidR="001319AE" w:rsidRPr="001319AE" w:rsidRDefault="001319AE" w:rsidP="001319A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Тихорецкого района                                                                            Л.В. Калошина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</w:pPr>
      <w:r w:rsidRPr="005C38DB">
        <w:rPr>
          <w:rFonts w:ascii="Times New Roman CYR" w:eastAsiaTheme="minorEastAsia" w:hAnsi="Times New Roman CYR" w:cs="Times New Roman CYR"/>
          <w:color w:val="000000" w:themeColor="text1"/>
          <w:sz w:val="16"/>
          <w:szCs w:val="16"/>
          <w:shd w:val="clear" w:color="auto" w:fill="F0F0F0"/>
        </w:rPr>
        <w:t>\</w:t>
      </w:r>
    </w:p>
    <w:p w:rsidR="00ED4CF1" w:rsidRPr="005C38DB" w:rsidRDefault="00ED4CF1" w:rsidP="006A7EB7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sectPr w:rsidR="00ED4CF1" w:rsidRPr="005C38DB" w:rsidSect="009E22BE">
          <w:headerReference w:type="default" r:id="rId26"/>
          <w:pgSz w:w="11906" w:h="16838"/>
          <w:pgMar w:top="1134" w:right="567" w:bottom="567" w:left="1701" w:header="567" w:footer="709" w:gutter="0"/>
          <w:cols w:space="708"/>
          <w:titlePg/>
          <w:docGrid w:linePitch="360"/>
        </w:sectPr>
      </w:pPr>
    </w:p>
    <w:p w:rsidR="006A7EB7" w:rsidRPr="005C38DB" w:rsidRDefault="006A7EB7" w:rsidP="001319AE">
      <w:pPr>
        <w:widowControl w:val="0"/>
        <w:autoSpaceDE w:val="0"/>
        <w:autoSpaceDN w:val="0"/>
        <w:adjustRightInd w:val="0"/>
        <w:ind w:left="11340"/>
        <w:rPr>
          <w:rFonts w:eastAsiaTheme="minorEastAsia"/>
          <w:bCs/>
          <w:color w:val="000000" w:themeColor="text1"/>
          <w:sz w:val="24"/>
          <w:szCs w:val="24"/>
        </w:rPr>
      </w:pPr>
      <w:r w:rsidRPr="005C38DB">
        <w:rPr>
          <w:rFonts w:eastAsiaTheme="minorEastAsia"/>
          <w:bCs/>
          <w:color w:val="000000" w:themeColor="text1"/>
          <w:sz w:val="24"/>
          <w:szCs w:val="24"/>
        </w:rPr>
        <w:lastRenderedPageBreak/>
        <w:t>Приложение</w:t>
      </w:r>
      <w:r w:rsidRPr="005C38DB">
        <w:rPr>
          <w:rFonts w:eastAsiaTheme="minorEastAsia"/>
          <w:bCs/>
          <w:color w:val="000000" w:themeColor="text1"/>
          <w:sz w:val="24"/>
          <w:szCs w:val="24"/>
        </w:rPr>
        <w:br/>
        <w:t xml:space="preserve">к </w:t>
      </w:r>
      <w:hyperlink w:anchor="sub_1000" w:history="1">
        <w:r w:rsidRPr="005C38DB">
          <w:rPr>
            <w:rFonts w:eastAsiaTheme="minorEastAsia"/>
            <w:color w:val="000000" w:themeColor="text1"/>
            <w:sz w:val="24"/>
            <w:szCs w:val="24"/>
          </w:rPr>
          <w:t>условиям и порядку</w:t>
        </w:r>
      </w:hyperlink>
      <w:r w:rsidRPr="005C38DB">
        <w:rPr>
          <w:rFonts w:eastAsiaTheme="minorEastAsia"/>
          <w:bCs/>
          <w:color w:val="000000" w:themeColor="text1"/>
          <w:sz w:val="24"/>
          <w:szCs w:val="24"/>
        </w:rPr>
        <w:br/>
        <w:t>оказания консультационной</w:t>
      </w:r>
      <w:r w:rsidRPr="005C38DB">
        <w:rPr>
          <w:rFonts w:eastAsiaTheme="minorEastAsia"/>
          <w:bCs/>
          <w:color w:val="000000" w:themeColor="text1"/>
          <w:sz w:val="24"/>
          <w:szCs w:val="24"/>
        </w:rPr>
        <w:br/>
        <w:t>поддержки субъектам малого и</w:t>
      </w:r>
      <w:r w:rsidRPr="005C38DB">
        <w:rPr>
          <w:rFonts w:eastAsiaTheme="minorEastAsia"/>
          <w:bCs/>
          <w:color w:val="000000" w:themeColor="text1"/>
          <w:sz w:val="24"/>
          <w:szCs w:val="24"/>
        </w:rPr>
        <w:br/>
        <w:t>среднего предпринимательства</w:t>
      </w:r>
      <w:r w:rsidRPr="005C38DB">
        <w:rPr>
          <w:rFonts w:eastAsiaTheme="minorEastAsia"/>
          <w:bCs/>
          <w:color w:val="000000" w:themeColor="text1"/>
          <w:sz w:val="24"/>
          <w:szCs w:val="24"/>
        </w:rPr>
        <w:br/>
        <w:t xml:space="preserve">в </w:t>
      </w:r>
      <w:r w:rsidR="00ED4CF1" w:rsidRPr="005C38DB">
        <w:rPr>
          <w:rFonts w:eastAsiaTheme="minorEastAsia"/>
          <w:bCs/>
          <w:color w:val="000000" w:themeColor="text1"/>
          <w:sz w:val="24"/>
          <w:szCs w:val="24"/>
        </w:rPr>
        <w:t>Отрадненском сельском поселении</w:t>
      </w:r>
      <w:r w:rsidR="00ED4CF1" w:rsidRPr="005C38DB">
        <w:rPr>
          <w:rFonts w:eastAsiaTheme="minorEastAsia"/>
          <w:bCs/>
          <w:color w:val="000000" w:themeColor="text1"/>
          <w:sz w:val="24"/>
          <w:szCs w:val="24"/>
        </w:rPr>
        <w:br/>
        <w:t>Тихорецкого</w:t>
      </w:r>
      <w:r w:rsidRPr="005C38DB">
        <w:rPr>
          <w:rFonts w:eastAsiaTheme="minorEastAsia"/>
          <w:bCs/>
          <w:color w:val="000000" w:themeColor="text1"/>
          <w:sz w:val="24"/>
          <w:szCs w:val="24"/>
        </w:rPr>
        <w:t xml:space="preserve"> район</w:t>
      </w:r>
      <w:r w:rsidR="00ED4CF1" w:rsidRPr="005C38DB">
        <w:rPr>
          <w:rFonts w:eastAsiaTheme="minorEastAsia"/>
          <w:bCs/>
          <w:color w:val="000000" w:themeColor="text1"/>
          <w:sz w:val="24"/>
          <w:szCs w:val="24"/>
        </w:rPr>
        <w:t>а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4"/>
          <w:szCs w:val="24"/>
        </w:rPr>
      </w:pPr>
      <w:r w:rsidRPr="005C38DB">
        <w:rPr>
          <w:rFonts w:ascii="Times New Roman CYR" w:eastAsiaTheme="minorEastAsia" w:hAnsi="Times New Roman CYR" w:cs="Times New Roman CYR"/>
          <w:b/>
          <w:bCs/>
          <w:color w:val="000000" w:themeColor="text1"/>
          <w:sz w:val="24"/>
          <w:szCs w:val="24"/>
        </w:rPr>
        <w:t>Журнал</w:t>
      </w:r>
      <w:r w:rsidRPr="005C38DB">
        <w:rPr>
          <w:rFonts w:ascii="Times New Roman CYR" w:eastAsiaTheme="minorEastAsia" w:hAnsi="Times New Roman CYR" w:cs="Times New Roman CYR"/>
          <w:b/>
          <w:bCs/>
          <w:color w:val="000000" w:themeColor="text1"/>
          <w:sz w:val="24"/>
          <w:szCs w:val="24"/>
        </w:rPr>
        <w:br/>
        <w:t>регистрации консультационной поддержки</w:t>
      </w: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858"/>
        <w:gridCol w:w="1152"/>
        <w:gridCol w:w="936"/>
        <w:gridCol w:w="615"/>
        <w:gridCol w:w="922"/>
        <w:gridCol w:w="1001"/>
        <w:gridCol w:w="1188"/>
        <w:gridCol w:w="1849"/>
        <w:gridCol w:w="1593"/>
        <w:gridCol w:w="2578"/>
      </w:tblGrid>
      <w:tr w:rsidR="005C38DB" w:rsidRPr="005C38DB" w:rsidTr="000216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N</w:t>
            </w:r>
          </w:p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Дата и время подачи документов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 xml:space="preserve">Наименование юридического лица или индивидуального предпринимателя, ФИО </w:t>
            </w:r>
            <w:proofErr w:type="spellStart"/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Юридический и почтовый адрес, телефон, e-</w:t>
            </w:r>
            <w:proofErr w:type="spellStart"/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, ФИО руководителя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Вид консультации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Принял документы (ФИО, подпись ответственного специалиста, список документов)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 xml:space="preserve">Вопрос, по которому необходим </w:t>
            </w:r>
            <w:proofErr w:type="gramStart"/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о оказать</w:t>
            </w:r>
            <w:proofErr w:type="gramEnd"/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 xml:space="preserve"> консультационную поддержку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Консультация предоставлена/отказ в предоставлении консультации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Уведомление об отказе получено (в случае отказа, при письме ином обращении)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 xml:space="preserve">Отметка о получении консультации (консультацией </w:t>
            </w:r>
            <w:proofErr w:type="gramStart"/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удовлетворен</w:t>
            </w:r>
            <w:proofErr w:type="gramEnd"/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, замечаний нет, подпись, дата)</w:t>
            </w:r>
          </w:p>
        </w:tc>
      </w:tr>
      <w:tr w:rsidR="005C38DB" w:rsidRPr="005C38DB" w:rsidTr="000216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  <w:r w:rsidRPr="005C38D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C38DB" w:rsidRPr="005C38DB" w:rsidTr="000216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EB7" w:rsidRPr="005C38DB" w:rsidRDefault="006A7EB7" w:rsidP="006A7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</w:p>
    <w:p w:rsidR="006A7EB7" w:rsidRPr="005C38DB" w:rsidRDefault="006A7EB7" w:rsidP="006A7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</w:p>
    <w:p w:rsidR="001319AE" w:rsidRDefault="001319AE" w:rsidP="001319AE">
      <w:pPr>
        <w:widowControl w:val="0"/>
        <w:autoSpaceDE w:val="0"/>
        <w:autoSpaceDN w:val="0"/>
        <w:adjustRightInd w:val="0"/>
        <w:ind w:left="851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Ведущий специалист администрации</w:t>
      </w:r>
    </w:p>
    <w:p w:rsidR="001319AE" w:rsidRDefault="001319AE" w:rsidP="001319AE">
      <w:pPr>
        <w:widowControl w:val="0"/>
        <w:autoSpaceDE w:val="0"/>
        <w:autoSpaceDN w:val="0"/>
        <w:adjustRightInd w:val="0"/>
        <w:ind w:left="851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Отрадненского сельского поселения</w:t>
      </w:r>
    </w:p>
    <w:p w:rsidR="001319AE" w:rsidRPr="001319AE" w:rsidRDefault="001319AE" w:rsidP="001319AE">
      <w:pPr>
        <w:widowControl w:val="0"/>
        <w:autoSpaceDE w:val="0"/>
        <w:autoSpaceDN w:val="0"/>
        <w:adjustRightInd w:val="0"/>
        <w:ind w:left="851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Тихорецкого района                                                                          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</w:t>
      </w:r>
      <w:bookmarkStart w:id="21" w:name="_GoBack"/>
      <w:bookmarkEnd w:id="21"/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Л.В. Калошина</w:t>
      </w:r>
    </w:p>
    <w:p w:rsidR="006A7EB7" w:rsidRPr="005C38DB" w:rsidRDefault="006A7EB7" w:rsidP="001319AE">
      <w:pPr>
        <w:ind w:left="851"/>
        <w:rPr>
          <w:color w:val="000000" w:themeColor="text1"/>
        </w:rPr>
      </w:pPr>
    </w:p>
    <w:sectPr w:rsidR="006A7EB7" w:rsidRPr="005C38DB" w:rsidSect="00ED4CF1">
      <w:pgSz w:w="16838" w:h="11906" w:orient="landscape"/>
      <w:pgMar w:top="1701" w:right="1134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03" w:rsidRDefault="00F02003" w:rsidP="000231F8">
      <w:r>
        <w:separator/>
      </w:r>
    </w:p>
  </w:endnote>
  <w:endnote w:type="continuationSeparator" w:id="0">
    <w:p w:rsidR="00F02003" w:rsidRDefault="00F02003" w:rsidP="000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03" w:rsidRDefault="00F02003" w:rsidP="000231F8">
      <w:r>
        <w:separator/>
      </w:r>
    </w:p>
  </w:footnote>
  <w:footnote w:type="continuationSeparator" w:id="0">
    <w:p w:rsidR="00F02003" w:rsidRDefault="00F02003" w:rsidP="0002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BE" w:rsidRPr="006F1CB6" w:rsidRDefault="009E22BE">
    <w:pPr>
      <w:pStyle w:val="a7"/>
      <w:jc w:val="center"/>
      <w:rPr>
        <w:sz w:val="28"/>
        <w:szCs w:val="28"/>
      </w:rPr>
    </w:pPr>
    <w:r w:rsidRPr="006F1CB6">
      <w:rPr>
        <w:sz w:val="28"/>
        <w:szCs w:val="28"/>
      </w:rPr>
      <w:fldChar w:fldCharType="begin"/>
    </w:r>
    <w:r w:rsidRPr="006F1CB6">
      <w:rPr>
        <w:sz w:val="28"/>
        <w:szCs w:val="28"/>
      </w:rPr>
      <w:instrText>PAGE   \* MERGEFORMAT</w:instrText>
    </w:r>
    <w:r w:rsidRPr="006F1CB6">
      <w:rPr>
        <w:sz w:val="28"/>
        <w:szCs w:val="28"/>
      </w:rPr>
      <w:fldChar w:fldCharType="separate"/>
    </w:r>
    <w:r w:rsidR="001319AE">
      <w:rPr>
        <w:noProof/>
        <w:sz w:val="28"/>
        <w:szCs w:val="28"/>
      </w:rPr>
      <w:t>4</w:t>
    </w:r>
    <w:r w:rsidRPr="006F1CB6">
      <w:rPr>
        <w:sz w:val="28"/>
        <w:szCs w:val="28"/>
      </w:rPr>
      <w:fldChar w:fldCharType="end"/>
    </w:r>
  </w:p>
  <w:p w:rsidR="009E22BE" w:rsidRDefault="009E22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7BA"/>
    <w:multiLevelType w:val="singleLevel"/>
    <w:tmpl w:val="27A41F5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B4"/>
    <w:rsid w:val="000216D2"/>
    <w:rsid w:val="000231F8"/>
    <w:rsid w:val="00041E3E"/>
    <w:rsid w:val="00045404"/>
    <w:rsid w:val="000523B3"/>
    <w:rsid w:val="00053193"/>
    <w:rsid w:val="00094114"/>
    <w:rsid w:val="00094774"/>
    <w:rsid w:val="000A7AC6"/>
    <w:rsid w:val="000B1116"/>
    <w:rsid w:val="000B3862"/>
    <w:rsid w:val="000C2576"/>
    <w:rsid w:val="000C29B3"/>
    <w:rsid w:val="000C7ADB"/>
    <w:rsid w:val="000F19AE"/>
    <w:rsid w:val="000F6219"/>
    <w:rsid w:val="001075C5"/>
    <w:rsid w:val="00107EB4"/>
    <w:rsid w:val="00115E5F"/>
    <w:rsid w:val="001270C1"/>
    <w:rsid w:val="001319AE"/>
    <w:rsid w:val="00141654"/>
    <w:rsid w:val="00166BA4"/>
    <w:rsid w:val="001775A9"/>
    <w:rsid w:val="00187AC7"/>
    <w:rsid w:val="001A0B2D"/>
    <w:rsid w:val="001B78F5"/>
    <w:rsid w:val="001C0EFB"/>
    <w:rsid w:val="001D2EB1"/>
    <w:rsid w:val="001D5837"/>
    <w:rsid w:val="001D6B27"/>
    <w:rsid w:val="001E50B6"/>
    <w:rsid w:val="001F6F28"/>
    <w:rsid w:val="00205F60"/>
    <w:rsid w:val="00220588"/>
    <w:rsid w:val="00225AF4"/>
    <w:rsid w:val="00226DBD"/>
    <w:rsid w:val="00235CA5"/>
    <w:rsid w:val="00237E8E"/>
    <w:rsid w:val="00241624"/>
    <w:rsid w:val="00256890"/>
    <w:rsid w:val="00261EAE"/>
    <w:rsid w:val="00296934"/>
    <w:rsid w:val="002A12E5"/>
    <w:rsid w:val="002B1482"/>
    <w:rsid w:val="002C255D"/>
    <w:rsid w:val="002C70C0"/>
    <w:rsid w:val="002F20C2"/>
    <w:rsid w:val="003025EC"/>
    <w:rsid w:val="003040F6"/>
    <w:rsid w:val="00314C74"/>
    <w:rsid w:val="0031502E"/>
    <w:rsid w:val="00321C6F"/>
    <w:rsid w:val="0032712F"/>
    <w:rsid w:val="00335AB1"/>
    <w:rsid w:val="00341D47"/>
    <w:rsid w:val="003435CB"/>
    <w:rsid w:val="0034423E"/>
    <w:rsid w:val="00347108"/>
    <w:rsid w:val="003733AD"/>
    <w:rsid w:val="003774B3"/>
    <w:rsid w:val="003A0351"/>
    <w:rsid w:val="003C4E43"/>
    <w:rsid w:val="003D73B9"/>
    <w:rsid w:val="003E2FA4"/>
    <w:rsid w:val="003F2672"/>
    <w:rsid w:val="00405028"/>
    <w:rsid w:val="00414714"/>
    <w:rsid w:val="00424987"/>
    <w:rsid w:val="004254B3"/>
    <w:rsid w:val="00425993"/>
    <w:rsid w:val="0042604C"/>
    <w:rsid w:val="004374B4"/>
    <w:rsid w:val="00440B58"/>
    <w:rsid w:val="0046572B"/>
    <w:rsid w:val="00470291"/>
    <w:rsid w:val="0048194D"/>
    <w:rsid w:val="00486E20"/>
    <w:rsid w:val="00491032"/>
    <w:rsid w:val="004A42B2"/>
    <w:rsid w:val="004B4B2A"/>
    <w:rsid w:val="004D7156"/>
    <w:rsid w:val="004E72B9"/>
    <w:rsid w:val="004F4BD2"/>
    <w:rsid w:val="0050421F"/>
    <w:rsid w:val="00504674"/>
    <w:rsid w:val="00512102"/>
    <w:rsid w:val="005148A6"/>
    <w:rsid w:val="00522398"/>
    <w:rsid w:val="00522A06"/>
    <w:rsid w:val="00545778"/>
    <w:rsid w:val="005457E8"/>
    <w:rsid w:val="00574A68"/>
    <w:rsid w:val="005A5F6B"/>
    <w:rsid w:val="005A67DF"/>
    <w:rsid w:val="005C0A8E"/>
    <w:rsid w:val="005C38DB"/>
    <w:rsid w:val="005C5143"/>
    <w:rsid w:val="005D412F"/>
    <w:rsid w:val="005E6B6D"/>
    <w:rsid w:val="006343B9"/>
    <w:rsid w:val="0064439C"/>
    <w:rsid w:val="006805E3"/>
    <w:rsid w:val="00680624"/>
    <w:rsid w:val="00692FE1"/>
    <w:rsid w:val="006A7EB7"/>
    <w:rsid w:val="006D1B30"/>
    <w:rsid w:val="006E4361"/>
    <w:rsid w:val="006E6856"/>
    <w:rsid w:val="006F0EA3"/>
    <w:rsid w:val="006F1CB6"/>
    <w:rsid w:val="006F2256"/>
    <w:rsid w:val="006F37BB"/>
    <w:rsid w:val="006F77E3"/>
    <w:rsid w:val="00703C0F"/>
    <w:rsid w:val="00703F67"/>
    <w:rsid w:val="00704256"/>
    <w:rsid w:val="00723DEA"/>
    <w:rsid w:val="0073774B"/>
    <w:rsid w:val="00762E51"/>
    <w:rsid w:val="007708DF"/>
    <w:rsid w:val="00770BDC"/>
    <w:rsid w:val="00773E68"/>
    <w:rsid w:val="00783294"/>
    <w:rsid w:val="00785BCF"/>
    <w:rsid w:val="00785FA1"/>
    <w:rsid w:val="007C2887"/>
    <w:rsid w:val="007C3C2B"/>
    <w:rsid w:val="007C3D39"/>
    <w:rsid w:val="007F0E40"/>
    <w:rsid w:val="007F1EF7"/>
    <w:rsid w:val="008223E8"/>
    <w:rsid w:val="00822CF7"/>
    <w:rsid w:val="008334D5"/>
    <w:rsid w:val="0083722E"/>
    <w:rsid w:val="00846065"/>
    <w:rsid w:val="00852227"/>
    <w:rsid w:val="008600B6"/>
    <w:rsid w:val="00865CCF"/>
    <w:rsid w:val="00884617"/>
    <w:rsid w:val="008920BA"/>
    <w:rsid w:val="008A0F98"/>
    <w:rsid w:val="008B2B4A"/>
    <w:rsid w:val="008B5CD6"/>
    <w:rsid w:val="008C2C47"/>
    <w:rsid w:val="008C4850"/>
    <w:rsid w:val="008E4C57"/>
    <w:rsid w:val="008E6DD6"/>
    <w:rsid w:val="00901F20"/>
    <w:rsid w:val="00947F62"/>
    <w:rsid w:val="00964A72"/>
    <w:rsid w:val="00980E10"/>
    <w:rsid w:val="00985B04"/>
    <w:rsid w:val="009867A3"/>
    <w:rsid w:val="009A5F40"/>
    <w:rsid w:val="009C69EB"/>
    <w:rsid w:val="009D4652"/>
    <w:rsid w:val="009E22BE"/>
    <w:rsid w:val="009E2EED"/>
    <w:rsid w:val="009E510E"/>
    <w:rsid w:val="009E6E08"/>
    <w:rsid w:val="009F1ACD"/>
    <w:rsid w:val="00A156CD"/>
    <w:rsid w:val="00A16D88"/>
    <w:rsid w:val="00A21A51"/>
    <w:rsid w:val="00A22A91"/>
    <w:rsid w:val="00A25BB3"/>
    <w:rsid w:val="00A35319"/>
    <w:rsid w:val="00A6009A"/>
    <w:rsid w:val="00A947EA"/>
    <w:rsid w:val="00A95A75"/>
    <w:rsid w:val="00AC7926"/>
    <w:rsid w:val="00AD1FD9"/>
    <w:rsid w:val="00AD3B41"/>
    <w:rsid w:val="00AD541B"/>
    <w:rsid w:val="00AE2C3A"/>
    <w:rsid w:val="00AE5A75"/>
    <w:rsid w:val="00B12413"/>
    <w:rsid w:val="00B207D2"/>
    <w:rsid w:val="00B25EF7"/>
    <w:rsid w:val="00B31633"/>
    <w:rsid w:val="00B50BAC"/>
    <w:rsid w:val="00B57BAA"/>
    <w:rsid w:val="00B62812"/>
    <w:rsid w:val="00B6406F"/>
    <w:rsid w:val="00B66B64"/>
    <w:rsid w:val="00B815EC"/>
    <w:rsid w:val="00BA3E89"/>
    <w:rsid w:val="00BA56AC"/>
    <w:rsid w:val="00BB3877"/>
    <w:rsid w:val="00BB4EFE"/>
    <w:rsid w:val="00BC5B6D"/>
    <w:rsid w:val="00BE22AF"/>
    <w:rsid w:val="00BF56D5"/>
    <w:rsid w:val="00C05F2D"/>
    <w:rsid w:val="00C074D2"/>
    <w:rsid w:val="00C22E15"/>
    <w:rsid w:val="00C44522"/>
    <w:rsid w:val="00C47EB9"/>
    <w:rsid w:val="00C73BAF"/>
    <w:rsid w:val="00C836A1"/>
    <w:rsid w:val="00CA0951"/>
    <w:rsid w:val="00CB49A8"/>
    <w:rsid w:val="00CB4D11"/>
    <w:rsid w:val="00CC08AF"/>
    <w:rsid w:val="00CC3DA2"/>
    <w:rsid w:val="00CE1A80"/>
    <w:rsid w:val="00CE6501"/>
    <w:rsid w:val="00D0078C"/>
    <w:rsid w:val="00D1378B"/>
    <w:rsid w:val="00D2174F"/>
    <w:rsid w:val="00D51FD7"/>
    <w:rsid w:val="00D96E14"/>
    <w:rsid w:val="00DB4CCC"/>
    <w:rsid w:val="00DB5213"/>
    <w:rsid w:val="00DE7C43"/>
    <w:rsid w:val="00DF0284"/>
    <w:rsid w:val="00DF3D45"/>
    <w:rsid w:val="00E20431"/>
    <w:rsid w:val="00E27585"/>
    <w:rsid w:val="00E41142"/>
    <w:rsid w:val="00E42606"/>
    <w:rsid w:val="00E5212A"/>
    <w:rsid w:val="00E62093"/>
    <w:rsid w:val="00E734DD"/>
    <w:rsid w:val="00E74A04"/>
    <w:rsid w:val="00EA4BDA"/>
    <w:rsid w:val="00EB2080"/>
    <w:rsid w:val="00ED15F6"/>
    <w:rsid w:val="00ED463A"/>
    <w:rsid w:val="00ED4841"/>
    <w:rsid w:val="00ED4CF1"/>
    <w:rsid w:val="00EE40AA"/>
    <w:rsid w:val="00EE73A4"/>
    <w:rsid w:val="00F01F74"/>
    <w:rsid w:val="00F02003"/>
    <w:rsid w:val="00F35124"/>
    <w:rsid w:val="00F708D7"/>
    <w:rsid w:val="00F947EE"/>
    <w:rsid w:val="00F97924"/>
    <w:rsid w:val="00FA6005"/>
    <w:rsid w:val="00FA6C73"/>
    <w:rsid w:val="00FB448F"/>
    <w:rsid w:val="00FB79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rsid w:val="00980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980E10"/>
    <w:pPr>
      <w:jc w:val="center"/>
    </w:pPr>
    <w:rPr>
      <w:rFonts w:ascii="Arial" w:hAnsi="Arial" w:cs="Arial"/>
      <w:sz w:val="32"/>
      <w:szCs w:val="32"/>
    </w:rPr>
  </w:style>
  <w:style w:type="character" w:customStyle="1" w:styleId="ad">
    <w:name w:val="Название Знак"/>
    <w:link w:val="ac"/>
    <w:rsid w:val="00980E10"/>
    <w:rPr>
      <w:rFonts w:ascii="Arial" w:eastAsia="Times New Roman" w:hAnsi="Arial" w:cs="Arial"/>
      <w:sz w:val="32"/>
      <w:szCs w:val="32"/>
    </w:rPr>
  </w:style>
  <w:style w:type="character" w:customStyle="1" w:styleId="ae">
    <w:name w:val="Гипертекстовая ссылка"/>
    <w:rsid w:val="00980E10"/>
    <w:rPr>
      <w:b/>
      <w:bCs/>
      <w:color w:val="008000"/>
      <w:sz w:val="20"/>
      <w:szCs w:val="20"/>
    </w:rPr>
  </w:style>
  <w:style w:type="paragraph" w:customStyle="1" w:styleId="af">
    <w:name w:val="Знак Знак Знак Знак Знак Знак Знак"/>
    <w:basedOn w:val="a"/>
    <w:rsid w:val="00980E1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21A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1A51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7C3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A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rsid w:val="00980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980E10"/>
    <w:pPr>
      <w:jc w:val="center"/>
    </w:pPr>
    <w:rPr>
      <w:rFonts w:ascii="Arial" w:hAnsi="Arial" w:cs="Arial"/>
      <w:sz w:val="32"/>
      <w:szCs w:val="32"/>
    </w:rPr>
  </w:style>
  <w:style w:type="character" w:customStyle="1" w:styleId="ad">
    <w:name w:val="Название Знак"/>
    <w:link w:val="ac"/>
    <w:rsid w:val="00980E10"/>
    <w:rPr>
      <w:rFonts w:ascii="Arial" w:eastAsia="Times New Roman" w:hAnsi="Arial" w:cs="Arial"/>
      <w:sz w:val="32"/>
      <w:szCs w:val="32"/>
    </w:rPr>
  </w:style>
  <w:style w:type="character" w:customStyle="1" w:styleId="ae">
    <w:name w:val="Гипертекстовая ссылка"/>
    <w:rsid w:val="00980E10"/>
    <w:rPr>
      <w:b/>
      <w:bCs/>
      <w:color w:val="008000"/>
      <w:sz w:val="20"/>
      <w:szCs w:val="20"/>
    </w:rPr>
  </w:style>
  <w:style w:type="paragraph" w:customStyle="1" w:styleId="af">
    <w:name w:val="Знак Знак Знак Знак Знак Знак Знак"/>
    <w:basedOn w:val="a"/>
    <w:rsid w:val="00980E1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21A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1A51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7C3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54854/1403" TargetMode="External"/><Relationship Id="rId18" Type="http://schemas.openxmlformats.org/officeDocument/2006/relationships/hyperlink" Target="http://internet.garant.ru/document/redirect/12154854/85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4854/8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4854/0" TargetMode="External"/><Relationship Id="rId17" Type="http://schemas.openxmlformats.org/officeDocument/2006/relationships/hyperlink" Target="http://internet.garant.ru/document/redirect/12154854/81" TargetMode="External"/><Relationship Id="rId25" Type="http://schemas.openxmlformats.org/officeDocument/2006/relationships/hyperlink" Target="http://internet.garant.ru/document/redirect/12125268/5" TargetMode="External"/><Relationship Id="rId2" Type="http://schemas.openxmlformats.org/officeDocument/2006/relationships/styles" Target="styles.xml"/><Relationship Id="rId16" Type="http://schemas.openxmlformats.org/officeDocument/2006/relationships/hyperlink" Target="mailto:otradnay@list.ru" TargetMode="External"/><Relationship Id="rId20" Type="http://schemas.openxmlformats.org/officeDocument/2006/relationships/hyperlink" Target="http://internet.garant.ru/document/redirect/12154854/8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31500130/38" TargetMode="External"/><Relationship Id="rId24" Type="http://schemas.openxmlformats.org/officeDocument/2006/relationships/hyperlink" Target="http://internet.garant.ru/document/redirect/12154854/14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382482/0" TargetMode="External"/><Relationship Id="rId23" Type="http://schemas.openxmlformats.org/officeDocument/2006/relationships/hyperlink" Target="http://internet.garant.ru/document/redirect/12184522/5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72477203/0" TargetMode="External"/><Relationship Id="rId19" Type="http://schemas.openxmlformats.org/officeDocument/2006/relationships/hyperlink" Target="http://internet.garant.ru/document/redirect/12154854/8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4854/0" TargetMode="External"/><Relationship Id="rId14" Type="http://schemas.openxmlformats.org/officeDocument/2006/relationships/hyperlink" Target="http://internet.garant.ru/document/redirect/12154854/4" TargetMode="External"/><Relationship Id="rId22" Type="http://schemas.openxmlformats.org/officeDocument/2006/relationships/hyperlink" Target="http://internet.garant.ru/document/redirect/12154854/88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Links>
    <vt:vector size="12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  <vt:variant>
        <vt:i4>4063284</vt:i4>
      </vt:variant>
      <vt:variant>
        <vt:i4>-1</vt:i4>
      </vt:variant>
      <vt:variant>
        <vt:i4>1026</vt:i4>
      </vt:variant>
      <vt:variant>
        <vt:i4>1</vt:i4>
      </vt:variant>
      <vt:variant>
        <vt:lpwstr>http://admkrai.kuban.ru/show/8405/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2021-11-19T06:16:00Z</cp:lastPrinted>
  <dcterms:created xsi:type="dcterms:W3CDTF">2021-11-10T07:49:00Z</dcterms:created>
  <dcterms:modified xsi:type="dcterms:W3CDTF">2022-12-15T14:24:00Z</dcterms:modified>
</cp:coreProperties>
</file>