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4" w:rsidRPr="00AF7456" w:rsidRDefault="00E45C84" w:rsidP="00B13670">
      <w:pPr>
        <w:tabs>
          <w:tab w:val="left" w:pos="0"/>
        </w:tabs>
        <w:spacing w:after="0" w:line="240" w:lineRule="auto"/>
        <w:rPr>
          <w:rFonts w:ascii="MyriadPro-Regular" w:eastAsia="Times New Roman" w:hAnsi="MyriadPro-Regular" w:cs="Times New Roman"/>
          <w:sz w:val="24"/>
          <w:szCs w:val="24"/>
          <w:lang w:eastAsia="ru-RU"/>
        </w:rPr>
      </w:pPr>
      <w:bookmarkStart w:id="0" w:name="_GoBack"/>
      <w:bookmarkEnd w:id="0"/>
    </w:p>
    <w:p w:rsidR="00B13670" w:rsidRPr="00AF7456" w:rsidRDefault="00B13670" w:rsidP="00E45C84">
      <w:pPr>
        <w:spacing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AF7456">
        <w:rPr>
          <w:noProof/>
          <w:lang w:eastAsia="ru-RU"/>
        </w:rPr>
        <w:drawing>
          <wp:inline distT="0" distB="0" distL="0" distR="0" wp14:anchorId="52953C3D" wp14:editId="4234D709">
            <wp:extent cx="2286000" cy="790575"/>
            <wp:effectExtent l="0" t="0" r="0" b="9525"/>
            <wp:docPr id="4" name="Рисунок 4" descr="https://corpmsp.ru/local/dist/images/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rpmsp.ru/local/dist/images/desc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56" w:rsidRPr="00AF7456" w:rsidRDefault="00AF7456" w:rsidP="00AF7456">
      <w:pPr>
        <w:jc w:val="center"/>
        <w:rPr>
          <w:rFonts w:ascii="Times New Roman" w:hAnsi="Times New Roman" w:cs="Times New Roman"/>
          <w:b/>
          <w:sz w:val="32"/>
        </w:rPr>
      </w:pPr>
    </w:p>
    <w:p w:rsidR="00E45C84" w:rsidRPr="00AF7456" w:rsidRDefault="00E45C84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6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 (АО Корпорация «МСП»)</w:t>
      </w:r>
    </w:p>
    <w:p w:rsidR="00AF7456" w:rsidRPr="00AF7456" w:rsidRDefault="00AF7456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предпринимательства», иными законодательными и нормативными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Федерации. </w:t>
      </w: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целями деятельности Корпорации МСП являются: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субъектам МСП и организациям, образующим инфрастру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ктуру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денежных средств российских, иностранных и международных организаций в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информационного, маркетингового, финансового и юридического сопровождения инвестиционных проекто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реализуемых субъектами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мероприятий, направленных на увеличение доли закупки товаров, работ, услуг заказчиками, определяемыми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у субъектов МСП в годовом объеме закупки товаров, работ, услуг, а также инновационной и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 продукции;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СП;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670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через МФЦ</w:t>
      </w:r>
      <w:r w:rsidR="00AF7456"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Подбор информации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недвижимом имуществе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участии субъектов МСП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закупках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формах и условиях финансовой поддержки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апись на тренинги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 МФЦ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номенклатуре закупок через МФЦ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 о мерах поддержки через МФЦ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 на Портале Бизнес-навигатора МСП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предоставления услуг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Материалы </w:t>
        </w:r>
        <w:proofErr w:type="gramStart"/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предоставлению</w:t>
        </w:r>
        <w:proofErr w:type="gramEnd"/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</w:t>
        </w:r>
      </w:hyperlink>
    </w:p>
    <w:p w:rsidR="00B13670" w:rsidRPr="00AF7456" w:rsidRDefault="00876C3B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Карта МФЦ и Центров услуг для бизнеса</w:t>
        </w:r>
      </w:hyperlink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 предоставляет следующие виды услуг субъектам малого и среднего предпринимательства в целях оказания им поддержки через многофункциональные центры предоставления государственных и муниципальных услуг: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предоставлению по заданным параметрам информации об объемах и номенклатуре закупок конкретных и отдельных заказчиков,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регистрации на Портале Бизнес-навигатора МСП.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утвержден Протоколом №27 Совета директоров АО «Корпорация «МСП» от 08.02.2017 года.</w:t>
      </w:r>
    </w:p>
    <w:p w:rsid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670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финансовой поддержки являются: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финансовыми организациями (в том числе, банками) – партнерами участников Национальной гарантийной системы (НГС) кредитов и займов субъектам МСП и организациям инфраструктуры поддержки МСП (в том числе, финансовым организациям) с обеспечением в виде гарантий или поручительств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специализированной финансовой организацией сре</w:t>
      </w:r>
      <w:proofErr w:type="gram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сделок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секьюритизации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обеспечиваемых гарантиями и поручительством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гарантиями и поручительством участников НГС обязательств субъектов МСП (в денежном эквиваленте), исполняемых ими по заключенным по результатам закупок договорам и контрактам;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 МСП;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МСП и организациям инфраструктуры поддержки МСП кредитов АО «МСП Банк».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дополнительных форм гарантийной поддержки субъектов МСП реализуется за счет создания новых гарантийных продуктов Корпорации МСП, обеспечивающих доступность лизинговых,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для конечного получателя – субъекта МСП, а также за счет развития инфраструктуры поддержки субъектов МСП – лизинговых,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специализирующихся на предоставлении финансовых услуг субъектам МСП.</w:t>
      </w:r>
    </w:p>
    <w:p w:rsidR="00B13670" w:rsidRPr="00AF7456" w:rsidRDefault="00B13670" w:rsidP="00AF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Разработаны</w:t>
      </w:r>
      <w:proofErr w:type="gramEnd"/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введены в эксплуатацию онлайн-ресурсы </w:t>
      </w:r>
    </w:p>
    <w:p w:rsidR="00F6375D" w:rsidRP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развитию сельскохозяйственной кооперации на базе сервисов Портала Бизнес-навигатора МСП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сельскохозяйственным кооперативам информационной и маркетинговой поддержки АО «Корпорация МСП» разработаны и введены в эксплуатацию онлайн-ресурсы по развитию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сельскохозяйственной кооперации на базе сервисов Портала Бизнес-навигатора МСП - навигатор по мерам поддержки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сельхозкооперации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AGRO-COOP.RU и онлайн-каталог продукции сельхозкооперативов RUFERMA.RU.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мер поддержки содержит информацию о доступных 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сельхозккоперативам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кредитно-гарантийной поддержки и лизинговой поддержки, реализуемых АО «Корпорация МСП», АО «МСП Банк», АО «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Росагролизинг</w:t>
      </w:r>
      <w:proofErr w:type="spellEnd"/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мерах поддержки Минсельхоза РФ, возможностях продвижения своей продукции в сети Интернет и т.д.</w:t>
      </w:r>
    </w:p>
    <w:p w:rsidR="00AF7456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Онлайн-каталог позволяет сельхозкооперативам представить свою продукцию в сети Интернет и получить дополнительные возможности сбыта в части продаж и т.д.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АО «Корпорация МСП» - Ширяева Мария Александровна, консультант дирекции п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развитию </w:t>
      </w:r>
      <w:proofErr w:type="spellStart"/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сельхозкооперации</w:t>
      </w:r>
      <w:proofErr w:type="spellEnd"/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 (495) 698-98-00, доб. 238, о</w:t>
      </w:r>
      <w:r w:rsidR="00AF7456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АО Корпорация «МСП»: </w:t>
      </w:r>
      <w:hyperlink r:id="rId17" w:tgtFrame="_blank" w:history="1">
        <w:r w:rsidR="00AF7456" w:rsidRPr="00AF7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corpmsp.ru</w:t>
        </w:r>
      </w:hyperlink>
    </w:p>
    <w:p w:rsidR="00AF7456" w:rsidRDefault="00AF7456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47DDCF" wp14:editId="6014F28A">
            <wp:simplePos x="0" y="0"/>
            <wp:positionH relativeFrom="column">
              <wp:posOffset>88900</wp:posOffset>
            </wp:positionH>
            <wp:positionV relativeFrom="paragraph">
              <wp:posOffset>313055</wp:posOffset>
            </wp:positionV>
            <wp:extent cx="5940425" cy="4076065"/>
            <wp:effectExtent l="0" t="0" r="3175" b="635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2" name="Рисунок 2" descr="https://corpmsp.ru/local/dist/images/b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pmsp.ru/local/dist/images/ba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60" w:rsidRPr="00AF7456" w:rsidRDefault="00B13670" w:rsidP="00AF74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56">
        <w:rPr>
          <w:rFonts w:ascii="Times New Roman" w:hAnsi="Times New Roman" w:cs="Times New Roman"/>
          <w:sz w:val="28"/>
          <w:szCs w:val="28"/>
        </w:rPr>
        <w:tab/>
      </w:r>
    </w:p>
    <w:sectPr w:rsidR="00DA7760" w:rsidRPr="00AF7456" w:rsidSect="00AF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04E"/>
    <w:multiLevelType w:val="multilevel"/>
    <w:tmpl w:val="A1A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5D4"/>
    <w:multiLevelType w:val="multilevel"/>
    <w:tmpl w:val="112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42126"/>
    <w:multiLevelType w:val="multilevel"/>
    <w:tmpl w:val="D9B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DA"/>
    <w:rsid w:val="00537B94"/>
    <w:rsid w:val="00876C3B"/>
    <w:rsid w:val="00AF7456"/>
    <w:rsid w:val="00B1020E"/>
    <w:rsid w:val="00B13670"/>
    <w:rsid w:val="00DA7760"/>
    <w:rsid w:val="00E45C84"/>
    <w:rsid w:val="00F271DA"/>
    <w:rsid w:val="00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9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5087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slugi-cherez-mfts/obespechenie-uchastiya-v-zakupkakh-cherez-mfts/" TargetMode="External"/><Relationship Id="rId13" Type="http://schemas.openxmlformats.org/officeDocument/2006/relationships/hyperlink" Target="https://corpmsp.ru/uslugi-cherez-mfts/navigator-msp-registration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corpmsp.ru/uslugi-cherez-mfts/imushchestvennaya-podderzhka-cherez-mfts/" TargetMode="External"/><Relationship Id="rId12" Type="http://schemas.openxmlformats.org/officeDocument/2006/relationships/hyperlink" Target="https://corpmsp.ru/uslugi-cherez-mfts/informirovanie-o-merah/" TargetMode="External"/><Relationship Id="rId17" Type="http://schemas.openxmlformats.org/officeDocument/2006/relationships/hyperlink" Target="http://corpmsp.ru/pres_slujba/news_msp/razrabotany_i_vvedeny_v_ekspluatatsiyu_onlayn_resursy_po_razvitiyu_selskokhozyaystvennoy_kooper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pmsp.ru/uslugi-cherez-mfts/karta-mf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rpmsp.ru/uslugi-cherez-mfts/informirovanie-o-nomenkla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uslugi-cherez-mfts/materialy-obucheniya-po-predostavleniyu-uslug/" TargetMode="External"/><Relationship Id="rId10" Type="http://schemas.openxmlformats.org/officeDocument/2006/relationships/hyperlink" Target="https://corpmsp.ru/uslugi-cherez-mfts/zapis-na-trening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uslugi-cherez-mfts/finansovaya-podderzhka-cherez-mfts/" TargetMode="External"/><Relationship Id="rId14" Type="http://schemas.openxmlformats.org/officeDocument/2006/relationships/hyperlink" Target="https://corpmsp.ru/uslugi-cherez-mfts/organizatsiya-predostavleniya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налоговый</cp:lastModifiedBy>
  <cp:revision>2</cp:revision>
  <dcterms:created xsi:type="dcterms:W3CDTF">2018-09-27T08:05:00Z</dcterms:created>
  <dcterms:modified xsi:type="dcterms:W3CDTF">2018-09-27T08:05:00Z</dcterms:modified>
</cp:coreProperties>
</file>